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65E" w:rsidRPr="003E3C1B" w:rsidRDefault="0048265E" w:rsidP="0048265E">
      <w:pPr>
        <w:pStyle w:val="a4"/>
        <w:tabs>
          <w:tab w:val="right" w:pos="10440"/>
          <w:tab w:val="right" w:pos="13323"/>
        </w:tabs>
        <w:rPr>
          <w:rFonts w:ascii="Calibri" w:hAnsi="Calibri" w:cs="Calibri"/>
          <w:noProof w:val="0"/>
          <w:sz w:val="24"/>
          <w:szCs w:val="24"/>
          <w:lang w:val="en-US" w:eastAsia="zh-CN"/>
        </w:rPr>
      </w:pP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3GPP TSG-RAN WG4 Meeting #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8</w:t>
      </w:r>
      <w:r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1                                                                                         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R4-1</w:t>
      </w:r>
      <w:r w:rsidR="003172EB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609342</w:t>
      </w:r>
    </w:p>
    <w:p w:rsidR="0048265E" w:rsidRPr="00A5724C" w:rsidRDefault="0048265E" w:rsidP="0048265E">
      <w:pPr>
        <w:tabs>
          <w:tab w:val="left" w:pos="1985"/>
        </w:tabs>
        <w:spacing w:after="100" w:afterAutospacing="1"/>
        <w:jc w:val="both"/>
        <w:rPr>
          <w:noProof/>
          <w:sz w:val="24"/>
          <w:lang w:eastAsia="zh-CN"/>
        </w:rPr>
      </w:pPr>
      <w:r>
        <w:rPr>
          <w:rFonts w:ascii="Arial" w:eastAsiaTheme="minorEastAsia" w:hAnsi="Arial" w:hint="eastAsia"/>
          <w:b/>
          <w:bCs/>
          <w:noProof/>
          <w:sz w:val="22"/>
          <w:lang w:eastAsia="zh-CN"/>
        </w:rPr>
        <w:t>Reno</w:t>
      </w:r>
      <w:r>
        <w:rPr>
          <w:rFonts w:ascii="Arial" w:eastAsia="Arial" w:hAnsi="Arial"/>
          <w:b/>
          <w:bCs/>
          <w:noProof/>
          <w:sz w:val="22"/>
        </w:rPr>
        <w:t xml:space="preserve">, </w:t>
      </w:r>
      <w:r>
        <w:rPr>
          <w:rFonts w:ascii="Arial" w:hAnsi="Arial" w:hint="eastAsia"/>
          <w:b/>
          <w:noProof/>
          <w:sz w:val="22"/>
          <w:lang w:eastAsia="zh-CN"/>
        </w:rPr>
        <w:t>NV, USA,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 xml:space="preserve"> 1</w:t>
      </w:r>
      <w:r>
        <w:rPr>
          <w:rFonts w:ascii="Arial" w:hAnsi="Arial" w:hint="eastAsia"/>
          <w:b/>
          <w:bCs/>
          <w:noProof/>
          <w:sz w:val="22"/>
          <w:lang w:eastAsia="zh-CN"/>
        </w:rPr>
        <w:t>4</w:t>
      </w:r>
      <w:r>
        <w:rPr>
          <w:rFonts w:ascii="Arial" w:eastAsia="Arial" w:hAnsi="Arial"/>
          <w:b/>
          <w:bCs/>
          <w:noProof/>
          <w:sz w:val="22"/>
        </w:rPr>
        <w:t xml:space="preserve"> – 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>1</w:t>
      </w:r>
      <w:r>
        <w:rPr>
          <w:rFonts w:ascii="Arial" w:hAnsi="Arial" w:hint="eastAsia"/>
          <w:b/>
          <w:bCs/>
          <w:noProof/>
          <w:sz w:val="22"/>
          <w:lang w:eastAsia="zh-CN"/>
        </w:rPr>
        <w:t>8</w:t>
      </w:r>
      <w:r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hAnsi="Arial" w:hint="eastAsia"/>
          <w:b/>
          <w:bCs/>
          <w:noProof/>
          <w:sz w:val="22"/>
          <w:lang w:eastAsia="zh-CN"/>
        </w:rPr>
        <w:t>Nov</w:t>
      </w:r>
      <w:r w:rsidRPr="00D0524C">
        <w:rPr>
          <w:rFonts w:ascii="Arial" w:eastAsia="Arial" w:hAnsi="Arial"/>
          <w:b/>
          <w:bCs/>
          <w:noProof/>
          <w:sz w:val="22"/>
        </w:rPr>
        <w:t>, 2016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B370E2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6.</w:t>
      </w:r>
      <w:r w:rsidR="003172EB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3.4.2.2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F0F7C" w:rsidRPr="00BF0F7C">
        <w:rPr>
          <w:rFonts w:ascii="Calibri" w:hAnsi="Calibri" w:cs="Calibri"/>
          <w:b/>
          <w:bCs/>
          <w:sz w:val="24"/>
          <w:szCs w:val="24"/>
          <w:lang w:eastAsia="zh-CN"/>
        </w:rPr>
        <w:t>S</w:t>
      </w:r>
      <w:r w:rsidR="00121AEF">
        <w:rPr>
          <w:rFonts w:ascii="Calibri" w:hAnsi="Calibri" w:cs="Calibri"/>
          <w:b/>
          <w:bCs/>
          <w:sz w:val="24"/>
          <w:szCs w:val="24"/>
          <w:lang w:eastAsia="zh-CN"/>
        </w:rPr>
        <w:t>imulation results for NB-</w:t>
      </w:r>
      <w:proofErr w:type="spellStart"/>
      <w:r w:rsidR="00121AEF">
        <w:rPr>
          <w:rFonts w:ascii="Calibri" w:hAnsi="Calibri" w:cs="Calibri"/>
          <w:b/>
          <w:bCs/>
          <w:sz w:val="24"/>
          <w:szCs w:val="24"/>
          <w:lang w:eastAsia="zh-CN"/>
        </w:rPr>
        <w:t>IoT</w:t>
      </w:r>
      <w:proofErr w:type="spellEnd"/>
      <w:r w:rsidR="00121AEF">
        <w:rPr>
          <w:rFonts w:ascii="Calibri" w:hAnsi="Calibri" w:cs="Calibri"/>
          <w:b/>
          <w:bCs/>
          <w:sz w:val="24"/>
          <w:szCs w:val="24"/>
          <w:lang w:eastAsia="zh-CN"/>
        </w:rPr>
        <w:t xml:space="preserve"> </w:t>
      </w:r>
      <w:r w:rsidR="00121AEF">
        <w:rPr>
          <w:rFonts w:ascii="Calibri" w:hAnsi="Calibri" w:cs="Calibri" w:hint="eastAsia"/>
          <w:b/>
          <w:bCs/>
          <w:sz w:val="24"/>
          <w:szCs w:val="24"/>
          <w:lang w:eastAsia="zh-CN"/>
        </w:rPr>
        <w:t>NP</w:t>
      </w:r>
      <w:r w:rsidR="003172EB">
        <w:rPr>
          <w:rFonts w:ascii="Calibri" w:hAnsi="Calibri" w:cs="Calibri" w:hint="eastAsia"/>
          <w:b/>
          <w:bCs/>
          <w:sz w:val="24"/>
          <w:szCs w:val="24"/>
          <w:lang w:eastAsia="zh-CN"/>
        </w:rPr>
        <w:t>UCCH format1</w:t>
      </w:r>
    </w:p>
    <w:p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302BA">
        <w:rPr>
          <w:rFonts w:ascii="Calibri" w:hAnsi="Calibri" w:cs="Calibri" w:hint="eastAsia"/>
          <w:b/>
          <w:sz w:val="24"/>
          <w:szCs w:val="24"/>
          <w:lang w:eastAsia="zh-CN"/>
        </w:rPr>
        <w:t>Discussion</w:t>
      </w:r>
    </w:p>
    <w:p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:rsidR="00B34A6F" w:rsidRPr="003D4E1B" w:rsidRDefault="00B34A6F" w:rsidP="00CD0B62">
      <w:pPr>
        <w:rPr>
          <w:rFonts w:ascii="Calibri" w:hAnsi="Calibri" w:cs="Calibri"/>
          <w:lang w:eastAsia="zh-CN"/>
        </w:rPr>
      </w:pPr>
      <w:r w:rsidRPr="003D4E1B">
        <w:rPr>
          <w:rFonts w:ascii="Calibri" w:hAnsi="Calibri" w:cs="Calibri"/>
          <w:lang w:eastAsia="zh-CN"/>
        </w:rPr>
        <w:t>In this contribution,</w:t>
      </w:r>
      <w:r w:rsidR="003E0406" w:rsidRPr="003D4E1B">
        <w:rPr>
          <w:rFonts w:ascii="Calibri" w:hAnsi="Calibri" w:cs="Calibri"/>
          <w:lang w:eastAsia="zh-CN"/>
        </w:rPr>
        <w:t xml:space="preserve"> we </w:t>
      </w:r>
      <w:r w:rsidR="00A4221B" w:rsidRPr="003D4E1B">
        <w:rPr>
          <w:rFonts w:ascii="Calibri" w:hAnsi="Calibri" w:cs="Calibri" w:hint="eastAsia"/>
          <w:lang w:eastAsia="zh-CN"/>
        </w:rPr>
        <w:t xml:space="preserve">give </w:t>
      </w:r>
      <w:r w:rsidR="003172EB">
        <w:rPr>
          <w:rFonts w:ascii="Calibri" w:hAnsi="Calibri" w:cs="Calibri" w:hint="eastAsia"/>
          <w:lang w:eastAsia="zh-CN"/>
        </w:rPr>
        <w:t>both alignment and impairment</w:t>
      </w:r>
      <w:r w:rsidR="00AA0644">
        <w:rPr>
          <w:rFonts w:ascii="Calibri" w:hAnsi="Calibri" w:cs="Calibri" w:hint="eastAsia"/>
          <w:lang w:eastAsia="zh-CN"/>
        </w:rPr>
        <w:t xml:space="preserve"> res</w:t>
      </w:r>
      <w:r w:rsidR="00A430F8">
        <w:rPr>
          <w:rFonts w:ascii="Calibri" w:hAnsi="Calibri" w:cs="Calibri" w:hint="eastAsia"/>
          <w:lang w:eastAsia="zh-CN"/>
        </w:rPr>
        <w:t>ults for NB-</w:t>
      </w:r>
      <w:proofErr w:type="spellStart"/>
      <w:r w:rsidR="00A430F8">
        <w:rPr>
          <w:rFonts w:ascii="Calibri" w:hAnsi="Calibri" w:cs="Calibri" w:hint="eastAsia"/>
          <w:lang w:eastAsia="zh-CN"/>
        </w:rPr>
        <w:t>IoT</w:t>
      </w:r>
      <w:proofErr w:type="spellEnd"/>
      <w:r w:rsidR="00A430F8">
        <w:rPr>
          <w:rFonts w:ascii="Calibri" w:hAnsi="Calibri" w:cs="Calibri" w:hint="eastAsia"/>
          <w:lang w:eastAsia="zh-CN"/>
        </w:rPr>
        <w:t xml:space="preserve"> PUSCH format </w:t>
      </w:r>
      <w:r w:rsidR="003172EB">
        <w:rPr>
          <w:rFonts w:ascii="Calibri" w:hAnsi="Calibri" w:cs="Calibri"/>
          <w:lang w:eastAsia="zh-CN"/>
        </w:rPr>
        <w:t>1.</w:t>
      </w:r>
      <w:bookmarkStart w:id="0" w:name="_GoBack"/>
      <w:bookmarkEnd w:id="0"/>
    </w:p>
    <w:p w:rsidR="004E122E" w:rsidRDefault="00B34A6F" w:rsidP="004E122E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Discussion</w:t>
      </w:r>
    </w:p>
    <w:p w:rsidR="00AA0644" w:rsidRPr="00A430F8" w:rsidRDefault="00A430F8" w:rsidP="00AA0644">
      <w:pPr>
        <w:rPr>
          <w:rFonts w:ascii="Calibri" w:hAnsi="Calibri" w:cs="Calibri"/>
          <w:lang w:eastAsia="zh-CN"/>
        </w:rPr>
      </w:pPr>
      <w:r w:rsidRPr="00A430F8">
        <w:rPr>
          <w:rFonts w:ascii="Calibri" w:hAnsi="Calibri" w:cs="Calibri" w:hint="eastAsia"/>
          <w:lang w:eastAsia="zh-CN"/>
        </w:rPr>
        <w:t>Evaluation cases were summarized in table below.</w:t>
      </w:r>
    </w:p>
    <w:tbl>
      <w:tblPr>
        <w:tblW w:w="8814" w:type="dxa"/>
        <w:jc w:val="center"/>
        <w:tblInd w:w="93" w:type="dxa"/>
        <w:tblLook w:val="04A0" w:firstRow="1" w:lastRow="0" w:firstColumn="1" w:lastColumn="0" w:noHBand="0" w:noVBand="1"/>
      </w:tblPr>
      <w:tblGrid>
        <w:gridCol w:w="885"/>
        <w:gridCol w:w="1055"/>
        <w:gridCol w:w="885"/>
        <w:gridCol w:w="885"/>
        <w:gridCol w:w="1164"/>
        <w:gridCol w:w="1209"/>
        <w:gridCol w:w="1329"/>
        <w:gridCol w:w="838"/>
        <w:gridCol w:w="1168"/>
      </w:tblGrid>
      <w:tr w:rsidR="00A430F8" w:rsidRPr="00A430F8" w:rsidTr="00A430F8">
        <w:trPr>
          <w:trHeight w:val="703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Test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Number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Subcarrier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Spacing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Number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of Tones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Number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of RU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Number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of Repetition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Propagation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Condition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Antenna</w:t>
            </w: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br/>
              <w:t>Configuration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MCS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Modulation</w:t>
            </w:r>
          </w:p>
        </w:tc>
      </w:tr>
      <w:tr w:rsidR="00A430F8" w:rsidRPr="00A430F8" w:rsidTr="00A430F8">
        <w:trPr>
          <w:trHeight w:val="234"/>
          <w:jc w:val="center"/>
        </w:trPr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3.75kHz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1, 16, 64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ETU1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 X 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BPSK</w:t>
            </w:r>
          </w:p>
        </w:tc>
      </w:tr>
      <w:tr w:rsidR="00A430F8" w:rsidRPr="00A430F8" w:rsidTr="00A430F8">
        <w:trPr>
          <w:trHeight w:val="23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15kHz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1, 16, 64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ETU1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 X 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BPSK</w:t>
            </w:r>
          </w:p>
        </w:tc>
      </w:tr>
      <w:tr w:rsidR="00A430F8" w:rsidRPr="00A430F8" w:rsidTr="00A430F8">
        <w:trPr>
          <w:trHeight w:val="23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15kHz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2, 16, 64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ETU1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 X 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QPSK</w:t>
            </w:r>
          </w:p>
        </w:tc>
      </w:tr>
      <w:tr w:rsidR="00A430F8" w:rsidRPr="00A430F8" w:rsidTr="00A430F8">
        <w:trPr>
          <w:trHeight w:val="234"/>
          <w:jc w:val="center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15kHz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2, 16, 64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ETU1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 X 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QPSK</w:t>
            </w:r>
          </w:p>
        </w:tc>
      </w:tr>
      <w:tr w:rsidR="00A430F8" w:rsidRPr="00A430F8" w:rsidTr="00A430F8">
        <w:trPr>
          <w:trHeight w:val="234"/>
          <w:jc w:val="center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15kHz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2, 16, 64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ETU1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1 X 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QPSK</w:t>
            </w:r>
          </w:p>
        </w:tc>
      </w:tr>
    </w:tbl>
    <w:p w:rsidR="00A430F8" w:rsidRDefault="00A430F8" w:rsidP="00AA0644">
      <w:pPr>
        <w:rPr>
          <w:lang w:val="en-US" w:eastAsia="zh-CN"/>
        </w:rPr>
      </w:pPr>
    </w:p>
    <w:tbl>
      <w:tblPr>
        <w:tblW w:w="11360" w:type="dxa"/>
        <w:tblInd w:w="93" w:type="dxa"/>
        <w:tblLook w:val="04A0" w:firstRow="1" w:lastRow="0" w:firstColumn="1" w:lastColumn="0" w:noHBand="0" w:noVBand="1"/>
      </w:tblPr>
      <w:tblGrid>
        <w:gridCol w:w="5544"/>
        <w:gridCol w:w="2088"/>
        <w:gridCol w:w="3728"/>
      </w:tblGrid>
      <w:tr w:rsidR="00A430F8" w:rsidRPr="00A430F8" w:rsidTr="00A430F8">
        <w:trPr>
          <w:gridAfter w:val="2"/>
          <w:wAfter w:w="5816" w:type="dxa"/>
          <w:trHeight w:val="27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769E2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* Maximum number of transmission is 4</w:t>
            </w:r>
          </w:p>
        </w:tc>
      </w:tr>
      <w:tr w:rsidR="00A430F8" w:rsidRPr="00A430F8" w:rsidTr="00A430F8">
        <w:trPr>
          <w:trHeight w:val="270"/>
        </w:trPr>
        <w:tc>
          <w:tcPr>
            <w:tcW w:w="1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769E2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* Channel estimation lengths are 16ms for 3.75kHz and 4ms for 15kHz</w:t>
            </w:r>
          </w:p>
        </w:tc>
      </w:tr>
      <w:tr w:rsidR="00A430F8" w:rsidRPr="00A430F8" w:rsidTr="00A430F8">
        <w:trPr>
          <w:gridAfter w:val="1"/>
          <w:wAfter w:w="3728" w:type="dxa"/>
          <w:trHeight w:val="270"/>
        </w:trPr>
        <w:tc>
          <w:tcPr>
            <w:tcW w:w="7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769E2">
            <w:pPr>
              <w:spacing w:after="0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/>
                <w:color w:val="000000"/>
                <w:lang w:val="en-US" w:eastAsia="zh-CN"/>
              </w:rPr>
              <w:t>* Timing/frequency offset estimation is performed</w:t>
            </w:r>
          </w:p>
        </w:tc>
      </w:tr>
    </w:tbl>
    <w:p w:rsidR="00A430F8" w:rsidRDefault="00A430F8" w:rsidP="00AA0644">
      <w:pPr>
        <w:rPr>
          <w:rFonts w:ascii="Calibri" w:hAnsi="Calibri" w:cs="Calibri"/>
          <w:lang w:eastAsia="zh-CN"/>
        </w:rPr>
      </w:pPr>
    </w:p>
    <w:p w:rsidR="003172EB" w:rsidRDefault="003172EB" w:rsidP="00AA0644">
      <w:pPr>
        <w:rPr>
          <w:rFonts w:ascii="Calibri" w:hAnsi="Calibri" w:cs="Calibri" w:hint="eastAsia"/>
          <w:lang w:eastAsia="zh-CN"/>
        </w:rPr>
      </w:pPr>
      <w:r>
        <w:rPr>
          <w:rFonts w:ascii="Calibri" w:hAnsi="Calibri" w:cs="Calibri" w:hint="eastAsia"/>
          <w:lang w:eastAsia="zh-CN"/>
        </w:rPr>
        <w:t xml:space="preserve">Alignment results: </w:t>
      </w:r>
      <w:r w:rsidR="00A430F8" w:rsidRPr="00A430F8">
        <w:rPr>
          <w:rFonts w:ascii="Calibri" w:hAnsi="Calibri" w:cs="Calibri" w:hint="eastAsia"/>
          <w:lang w:eastAsia="zh-CN"/>
        </w:rPr>
        <w:t>Reference SNR for 70% relative throughput was given in table</w:t>
      </w:r>
      <w:r>
        <w:rPr>
          <w:rFonts w:ascii="Calibri" w:hAnsi="Calibri" w:cs="Calibri" w:hint="eastAsia"/>
          <w:lang w:eastAsia="zh-CN"/>
        </w:rPr>
        <w:t xml:space="preserve"> 1</w:t>
      </w:r>
      <w:r w:rsidR="00A430F8" w:rsidRPr="00A430F8">
        <w:rPr>
          <w:rFonts w:ascii="Calibri" w:hAnsi="Calibri" w:cs="Calibri" w:hint="eastAsia"/>
          <w:lang w:eastAsia="zh-CN"/>
        </w:rPr>
        <w:t xml:space="preserve"> below.</w:t>
      </w:r>
      <w:r>
        <w:rPr>
          <w:rFonts w:ascii="Calibri" w:hAnsi="Calibri" w:cs="Calibri" w:hint="eastAsia"/>
          <w:lang w:eastAsia="zh-CN"/>
        </w:rPr>
        <w:t xml:space="preserve"> And table 2 gives </w:t>
      </w:r>
      <w:r>
        <w:rPr>
          <w:rFonts w:ascii="Calibri" w:hAnsi="Calibri" w:cs="Calibri"/>
          <w:lang w:eastAsia="zh-CN"/>
        </w:rPr>
        <w:t>impairment</w:t>
      </w:r>
      <w:r>
        <w:rPr>
          <w:rFonts w:ascii="Calibri" w:hAnsi="Calibri" w:cs="Calibri" w:hint="eastAsia"/>
          <w:lang w:eastAsia="zh-CN"/>
        </w:rPr>
        <w:t xml:space="preserve"> results.</w:t>
      </w:r>
    </w:p>
    <w:p w:rsidR="003172EB" w:rsidRPr="003172EB" w:rsidRDefault="003172EB" w:rsidP="003172EB">
      <w:pPr>
        <w:jc w:val="center"/>
        <w:rPr>
          <w:rFonts w:ascii="Calibri" w:hAnsi="Calibri" w:cs="Calibri"/>
          <w:b/>
          <w:lang w:eastAsia="zh-CN"/>
        </w:rPr>
      </w:pPr>
      <w:r w:rsidRPr="003172EB">
        <w:rPr>
          <w:rFonts w:ascii="Calibri" w:hAnsi="Calibri" w:cs="Calibri" w:hint="eastAsia"/>
          <w:b/>
          <w:lang w:eastAsia="zh-CN"/>
        </w:rPr>
        <w:t>Table 1: Alignment Results</w:t>
      </w:r>
    </w:p>
    <w:tbl>
      <w:tblPr>
        <w:tblW w:w="5522" w:type="dxa"/>
        <w:jc w:val="center"/>
        <w:tblInd w:w="93" w:type="dxa"/>
        <w:tblLook w:val="04A0" w:firstRow="1" w:lastRow="0" w:firstColumn="1" w:lastColumn="0" w:noHBand="0" w:noVBand="1"/>
      </w:tblPr>
      <w:tblGrid>
        <w:gridCol w:w="936"/>
        <w:gridCol w:w="1385"/>
        <w:gridCol w:w="3201"/>
      </w:tblGrid>
      <w:tr w:rsidR="00A430F8" w:rsidRPr="00A430F8" w:rsidTr="00A430F8">
        <w:trPr>
          <w:trHeight w:val="682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Test</w:t>
            </w: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br/>
              <w:t>Number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Number</w:t>
            </w: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br/>
              <w:t>of Repetition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SNR [dB]</w:t>
            </w: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br/>
              <w:t xml:space="preserve"> @ 70% Maximum Throughput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-4.0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-11.2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-13.9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-4.6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-12.0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-15.7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-2.3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-10.7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-14.7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-3.4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-11.3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-15.2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-5.8 </w:t>
            </w:r>
          </w:p>
        </w:tc>
      </w:tr>
      <w:tr w:rsidR="003172EB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-12.6 </w:t>
            </w:r>
          </w:p>
        </w:tc>
      </w:tr>
      <w:tr w:rsidR="00A430F8" w:rsidRPr="00A430F8" w:rsidTr="00A430F8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A430F8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0F8" w:rsidRPr="00A430F8" w:rsidRDefault="00A430F8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-16.</w:t>
            </w:r>
            <w:r w:rsid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5</w:t>
            </w:r>
          </w:p>
        </w:tc>
      </w:tr>
    </w:tbl>
    <w:p w:rsidR="003172EB" w:rsidRPr="003172EB" w:rsidRDefault="003172EB" w:rsidP="003172EB">
      <w:pPr>
        <w:jc w:val="center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Table 2</w:t>
      </w:r>
      <w:r w:rsidRPr="003172EB">
        <w:rPr>
          <w:rFonts w:ascii="Calibri" w:hAnsi="Calibri" w:cs="Calibri" w:hint="eastAsia"/>
          <w:b/>
          <w:lang w:eastAsia="zh-CN"/>
        </w:rPr>
        <w:t xml:space="preserve">: </w:t>
      </w:r>
      <w:r>
        <w:rPr>
          <w:rFonts w:ascii="Calibri" w:hAnsi="Calibri" w:cs="Calibri" w:hint="eastAsia"/>
          <w:b/>
          <w:lang w:eastAsia="zh-CN"/>
        </w:rPr>
        <w:t>Impairment</w:t>
      </w:r>
      <w:r w:rsidRPr="003172EB">
        <w:rPr>
          <w:rFonts w:ascii="Calibri" w:hAnsi="Calibri" w:cs="Calibri" w:hint="eastAsia"/>
          <w:b/>
          <w:lang w:eastAsia="zh-CN"/>
        </w:rPr>
        <w:t xml:space="preserve"> Results</w:t>
      </w:r>
    </w:p>
    <w:tbl>
      <w:tblPr>
        <w:tblW w:w="5522" w:type="dxa"/>
        <w:jc w:val="center"/>
        <w:tblInd w:w="93" w:type="dxa"/>
        <w:tblLook w:val="04A0" w:firstRow="1" w:lastRow="0" w:firstColumn="1" w:lastColumn="0" w:noHBand="0" w:noVBand="1"/>
      </w:tblPr>
      <w:tblGrid>
        <w:gridCol w:w="936"/>
        <w:gridCol w:w="1385"/>
        <w:gridCol w:w="3201"/>
      </w:tblGrid>
      <w:tr w:rsidR="003172EB" w:rsidRPr="00A430F8" w:rsidTr="009B1961">
        <w:trPr>
          <w:trHeight w:val="682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Test</w:t>
            </w: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br/>
              <w:t>Number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Number</w:t>
            </w: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br/>
              <w:t>of Repetition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SNR [dB]</w:t>
            </w: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br/>
              <w:t xml:space="preserve"> @ 70% Maximum Throughput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-2.5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-9.2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-11.9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-3.1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-10.0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-13.7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-0.8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-8.7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-12.7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-1.9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-9.3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-13.2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-4.3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16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-10.6 </w:t>
            </w:r>
          </w:p>
        </w:tc>
      </w:tr>
      <w:tr w:rsidR="003172EB" w:rsidRPr="00A430F8" w:rsidTr="009B1961">
        <w:trPr>
          <w:trHeight w:val="227"/>
          <w:jc w:val="center"/>
        </w:trPr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A430F8" w:rsidRDefault="003172EB" w:rsidP="009B1961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A430F8">
              <w:rPr>
                <w:rFonts w:asciiTheme="minorHAnsi" w:hAnsiTheme="minorHAnsi" w:cs="宋体" w:hint="eastAsia"/>
                <w:color w:val="000000"/>
                <w:lang w:val="en-US" w:eastAsia="zh-CN"/>
              </w:rPr>
              <w:t>64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2EB" w:rsidRPr="003172EB" w:rsidRDefault="003172EB" w:rsidP="003172EB">
            <w:pPr>
              <w:spacing w:after="0"/>
              <w:jc w:val="center"/>
              <w:rPr>
                <w:rFonts w:asciiTheme="minorHAnsi" w:hAnsiTheme="minorHAnsi" w:cs="宋体"/>
                <w:color w:val="000000"/>
                <w:lang w:val="en-US" w:eastAsia="zh-CN"/>
              </w:rPr>
            </w:pPr>
            <w:r w:rsidRPr="003172EB">
              <w:rPr>
                <w:rFonts w:asciiTheme="minorHAnsi" w:hAnsiTheme="minorHAnsi" w:cs="宋体" w:hint="eastAsia"/>
                <w:color w:val="000000"/>
                <w:lang w:val="en-US" w:eastAsia="zh-CN"/>
              </w:rPr>
              <w:t xml:space="preserve">-14.5 </w:t>
            </w:r>
          </w:p>
        </w:tc>
      </w:tr>
    </w:tbl>
    <w:p w:rsidR="00A430F8" w:rsidRPr="00A430F8" w:rsidRDefault="00A430F8" w:rsidP="00AA0644">
      <w:pPr>
        <w:rPr>
          <w:lang w:val="en-US" w:eastAsia="zh-CN"/>
        </w:rPr>
      </w:pPr>
    </w:p>
    <w:p w:rsidR="00B34A6F" w:rsidRDefault="00B34A6F" w:rsidP="00A0527B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Conclusion</w:t>
      </w:r>
    </w:p>
    <w:p w:rsidR="00B11AD1" w:rsidRPr="00A430F8" w:rsidRDefault="00AA0644" w:rsidP="00A430F8">
      <w:pPr>
        <w:rPr>
          <w:rFonts w:ascii="Calibri" w:hAnsi="Calibri" w:cs="Calibri"/>
          <w:lang w:val="en-US" w:eastAsia="zh-CN"/>
        </w:rPr>
      </w:pPr>
      <w:r w:rsidRPr="003D4E1B">
        <w:rPr>
          <w:rFonts w:ascii="Calibri" w:hAnsi="Calibri" w:cs="Calibri"/>
          <w:lang w:eastAsia="zh-CN"/>
        </w:rPr>
        <w:t xml:space="preserve">In this contribution, we </w:t>
      </w:r>
      <w:r w:rsidRPr="003D4E1B">
        <w:rPr>
          <w:rFonts w:ascii="Calibri" w:hAnsi="Calibri" w:cs="Calibri" w:hint="eastAsia"/>
          <w:lang w:eastAsia="zh-CN"/>
        </w:rPr>
        <w:t xml:space="preserve">give </w:t>
      </w:r>
      <w:r>
        <w:rPr>
          <w:rFonts w:ascii="Calibri" w:hAnsi="Calibri" w:cs="Calibri" w:hint="eastAsia"/>
          <w:lang w:eastAsia="zh-CN"/>
        </w:rPr>
        <w:t>simulation res</w:t>
      </w:r>
      <w:r w:rsidR="00A430F8">
        <w:rPr>
          <w:rFonts w:ascii="Calibri" w:hAnsi="Calibri" w:cs="Calibri" w:hint="eastAsia"/>
          <w:lang w:eastAsia="zh-CN"/>
        </w:rPr>
        <w:t>ults for NB-</w:t>
      </w:r>
      <w:proofErr w:type="spellStart"/>
      <w:r w:rsidR="00A430F8">
        <w:rPr>
          <w:rFonts w:ascii="Calibri" w:hAnsi="Calibri" w:cs="Calibri" w:hint="eastAsia"/>
          <w:lang w:eastAsia="zh-CN"/>
        </w:rPr>
        <w:t>IoT</w:t>
      </w:r>
      <w:proofErr w:type="spellEnd"/>
      <w:r w:rsidR="00A430F8">
        <w:rPr>
          <w:rFonts w:ascii="Calibri" w:hAnsi="Calibri" w:cs="Calibri" w:hint="eastAsia"/>
          <w:lang w:eastAsia="zh-CN"/>
        </w:rPr>
        <w:t xml:space="preserve"> PUSCH format 1</w:t>
      </w:r>
      <w:r w:rsidR="0040325A">
        <w:rPr>
          <w:rFonts w:ascii="Calibri" w:hAnsi="Calibri" w:cs="Calibri" w:hint="eastAsia"/>
          <w:lang w:val="en-US" w:eastAsia="zh-CN"/>
        </w:rPr>
        <w:t>.</w:t>
      </w:r>
    </w:p>
    <w:sectPr w:rsidR="00B11AD1" w:rsidRPr="00A430F8" w:rsidSect="00293A0D">
      <w:footerReference w:type="default" r:id="rId9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659" w:rsidRDefault="00853659">
      <w:r>
        <w:separator/>
      </w:r>
    </w:p>
  </w:endnote>
  <w:endnote w:type="continuationSeparator" w:id="0">
    <w:p w:rsidR="00853659" w:rsidRDefault="00853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61E" w:rsidRDefault="00D54461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3172EB">
      <w:t>2</w:t>
    </w:r>
    <w:r>
      <w:fldChar w:fldCharType="end"/>
    </w:r>
    <w:r w:rsidR="0090061E"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3172EB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659" w:rsidRDefault="00853659">
      <w:r>
        <w:separator/>
      </w:r>
    </w:p>
  </w:footnote>
  <w:footnote w:type="continuationSeparator" w:id="0">
    <w:p w:rsidR="00853659" w:rsidRDefault="00853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62D31DF"/>
    <w:multiLevelType w:val="hybridMultilevel"/>
    <w:tmpl w:val="03366A5C"/>
    <w:lvl w:ilvl="0" w:tplc="CE5E75E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B2963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9E189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A077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70AE0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440F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86F5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0C5E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D6CD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>
    <w:nsid w:val="68C46E12"/>
    <w:multiLevelType w:val="hybridMultilevel"/>
    <w:tmpl w:val="1266387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6"/>
  </w:num>
  <w:num w:numId="4">
    <w:abstractNumId w:val="9"/>
  </w:num>
  <w:num w:numId="5">
    <w:abstractNumId w:val="10"/>
  </w:num>
  <w:num w:numId="6">
    <w:abstractNumId w:val="12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3"/>
  </w:num>
  <w:num w:numId="13">
    <w:abstractNumId w:val="2"/>
  </w:num>
  <w:num w:numId="14">
    <w:abstractNumId w:val="13"/>
  </w:num>
  <w:num w:numId="15">
    <w:abstractNumId w:val="7"/>
  </w:num>
  <w:num w:numId="16">
    <w:abstractNumId w:val="17"/>
  </w:num>
  <w:num w:numId="17">
    <w:abstractNumId w:val="6"/>
  </w:num>
  <w:num w:numId="18">
    <w:abstractNumId w:val="11"/>
  </w:num>
  <w:num w:numId="1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807"/>
    <w:rsid w:val="000F560F"/>
    <w:rsid w:val="000F5F76"/>
    <w:rsid w:val="000F647D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1AEF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A12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3D73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C7C37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9F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4F2"/>
    <w:rsid w:val="002B014A"/>
    <w:rsid w:val="002B0446"/>
    <w:rsid w:val="002B15EF"/>
    <w:rsid w:val="002B1B66"/>
    <w:rsid w:val="002B2065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315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2EB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25A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5E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6C4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931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64C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389"/>
    <w:rsid w:val="006E58FB"/>
    <w:rsid w:val="006E67B2"/>
    <w:rsid w:val="006E67FA"/>
    <w:rsid w:val="006E6AC3"/>
    <w:rsid w:val="006E7148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AB"/>
    <w:rsid w:val="007C51C4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4F"/>
    <w:rsid w:val="008460B2"/>
    <w:rsid w:val="008463AC"/>
    <w:rsid w:val="00846668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659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60"/>
    <w:rsid w:val="008C0AB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867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2F49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15F2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5E4A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6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8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448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95E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44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CB3"/>
    <w:rsid w:val="00AD5244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CEF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69C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0E2"/>
    <w:rsid w:val="00B37205"/>
    <w:rsid w:val="00B37889"/>
    <w:rsid w:val="00B378EF"/>
    <w:rsid w:val="00B37AFD"/>
    <w:rsid w:val="00B4066C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77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0F7C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577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2E6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770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931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CE6"/>
    <w:rsid w:val="00D44EC2"/>
    <w:rsid w:val="00D4529E"/>
    <w:rsid w:val="00D452C2"/>
    <w:rsid w:val="00D45ECD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461"/>
    <w:rsid w:val="00D545A7"/>
    <w:rsid w:val="00D547C4"/>
    <w:rsid w:val="00D54BBF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A90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719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37C"/>
    <w:rsid w:val="00E579F9"/>
    <w:rsid w:val="00E57BB3"/>
    <w:rsid w:val="00E60A3C"/>
    <w:rsid w:val="00E60C89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1DA0"/>
    <w:rsid w:val="00F42E0B"/>
    <w:rsid w:val="00F435D4"/>
    <w:rsid w:val="00F43764"/>
    <w:rsid w:val="00F439C7"/>
    <w:rsid w:val="00F43F9C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3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5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8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3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71C1E-7CB9-4F10-BEA4-330913207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 Electronics</cp:lastModifiedBy>
  <cp:revision>18</cp:revision>
  <cp:lastPrinted>2007-06-18T01:31:00Z</cp:lastPrinted>
  <dcterms:created xsi:type="dcterms:W3CDTF">2016-06-16T07:07:00Z</dcterms:created>
  <dcterms:modified xsi:type="dcterms:W3CDTF">2016-11-04T01:54:00Z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